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FA7" w:rsidRPr="00F26B5D" w:rsidRDefault="009C1FA7" w:rsidP="009C1FA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Crime and Misconduct Commission’s </w:t>
      </w:r>
      <w:r w:rsidRPr="007512FA">
        <w:rPr>
          <w:rFonts w:ascii="Arial" w:hAnsi="Arial" w:cs="Arial"/>
          <w:bCs/>
          <w:i/>
          <w:spacing w:val="-3"/>
          <w:sz w:val="22"/>
          <w:szCs w:val="22"/>
        </w:rPr>
        <w:t xml:space="preserve">Report on an Investigation into the Alleged Misuse of Public Monies, and a Former Ministerial Adviser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(the Report) </w:t>
      </w:r>
      <w:r w:rsidRPr="00F26B5D">
        <w:rPr>
          <w:rFonts w:ascii="Arial" w:hAnsi="Arial" w:cs="Arial"/>
          <w:bCs/>
          <w:spacing w:val="-3"/>
          <w:sz w:val="22"/>
          <w:szCs w:val="22"/>
        </w:rPr>
        <w:t xml:space="preserve">followed an investigation into an anonymous complaint against Mr Simon Tutt, which alleged that he had inappropriately orchestrated a sporting grant to the University of Queensland Rugby Football Club (totalling $200,000). </w:t>
      </w:r>
    </w:p>
    <w:p w:rsidR="009C1FA7" w:rsidRPr="00020F96" w:rsidRDefault="009C1FA7" w:rsidP="009C1FA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26B5D">
        <w:rPr>
          <w:rFonts w:ascii="Arial" w:hAnsi="Arial" w:cs="Arial"/>
          <w:bCs/>
          <w:spacing w:val="-3"/>
          <w:sz w:val="22"/>
          <w:szCs w:val="22"/>
        </w:rPr>
        <w:t>The CMC did not recommended any disciplinary or criminal proceedings as a result of the investigation; however, the report highlights broader public policy issues concerning the role of Minister</w:t>
      </w:r>
      <w:r w:rsidRPr="00020F96">
        <w:rPr>
          <w:rFonts w:ascii="Arial" w:hAnsi="Arial" w:cs="Arial"/>
          <w:bCs/>
          <w:spacing w:val="-3"/>
          <w:sz w:val="22"/>
          <w:szCs w:val="22"/>
        </w:rPr>
        <w:t>ial staff and public servants and makes four recommendations for the Government to:</w:t>
      </w:r>
    </w:p>
    <w:p w:rsidR="009C1FA7" w:rsidRPr="00020F96" w:rsidRDefault="009C1FA7" w:rsidP="009C1FA7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20F96">
        <w:rPr>
          <w:rFonts w:ascii="Arial" w:hAnsi="Arial" w:cs="Arial"/>
          <w:bCs/>
          <w:spacing w:val="-3"/>
          <w:sz w:val="22"/>
          <w:szCs w:val="22"/>
        </w:rPr>
        <w:t xml:space="preserve">develop detailed protocols regarding communications between </w:t>
      </w:r>
      <w:r>
        <w:rPr>
          <w:rFonts w:ascii="Arial" w:hAnsi="Arial" w:cs="Arial"/>
          <w:bCs/>
          <w:spacing w:val="-3"/>
          <w:sz w:val="22"/>
          <w:szCs w:val="22"/>
        </w:rPr>
        <w:t>Minister</w:t>
      </w:r>
      <w:r w:rsidRPr="00020F96">
        <w:rPr>
          <w:rFonts w:ascii="Arial" w:hAnsi="Arial" w:cs="Arial"/>
          <w:bCs/>
          <w:spacing w:val="-3"/>
          <w:sz w:val="22"/>
          <w:szCs w:val="22"/>
        </w:rPr>
        <w:t>ial staff and public servants;</w:t>
      </w:r>
    </w:p>
    <w:p w:rsidR="009C1FA7" w:rsidRPr="00020F96" w:rsidRDefault="009C1FA7" w:rsidP="009C1FA7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20F96">
        <w:rPr>
          <w:rFonts w:ascii="Arial" w:hAnsi="Arial" w:cs="Arial"/>
          <w:bCs/>
          <w:spacing w:val="-3"/>
          <w:sz w:val="22"/>
          <w:szCs w:val="22"/>
        </w:rPr>
        <w:t>introduce transparency measures to document decision-making processes where a final decision made by government overrides agency advice;</w:t>
      </w:r>
    </w:p>
    <w:p w:rsidR="009C1FA7" w:rsidRPr="00020F96" w:rsidRDefault="009C1FA7" w:rsidP="009C1FA7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20F96">
        <w:rPr>
          <w:rFonts w:ascii="Arial" w:hAnsi="Arial" w:cs="Arial"/>
          <w:bCs/>
          <w:spacing w:val="-3"/>
          <w:sz w:val="22"/>
          <w:szCs w:val="22"/>
        </w:rPr>
        <w:t>provide training in ethical and transparent communication to Ministers, Ministerial staff and public servants, and training and support to staff recruitment and management to Ministers and chiefs of staff; and</w:t>
      </w:r>
    </w:p>
    <w:p w:rsidR="009C1FA7" w:rsidRPr="00020F96" w:rsidRDefault="009C1FA7" w:rsidP="009C1FA7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20F96">
        <w:rPr>
          <w:rFonts w:ascii="Arial" w:hAnsi="Arial" w:cs="Arial"/>
          <w:bCs/>
          <w:spacing w:val="-3"/>
          <w:sz w:val="22"/>
          <w:szCs w:val="22"/>
        </w:rPr>
        <w:t>review the Department of Communities grants policies and guidelines to ensure there are adequate safeguards to prevent unauthorised or undocumented departures from due process.</w:t>
      </w:r>
    </w:p>
    <w:p w:rsidR="009C1FA7" w:rsidRPr="00F26B5D" w:rsidRDefault="00E874EF" w:rsidP="009C1FA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Queensland Government supported</w:t>
      </w:r>
      <w:r w:rsidR="009C1FA7" w:rsidRPr="00F26B5D">
        <w:rPr>
          <w:rFonts w:ascii="Arial" w:hAnsi="Arial" w:cs="Arial"/>
          <w:bCs/>
          <w:spacing w:val="-3"/>
          <w:sz w:val="22"/>
          <w:szCs w:val="22"/>
        </w:rPr>
        <w:t xml:space="preserve"> all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 w:rsidR="009C1FA7" w:rsidRPr="00F26B5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CMC’s recommendations</w:t>
      </w:r>
      <w:r w:rsidR="009C1FA7" w:rsidRPr="00F26B5D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9C1FA7" w:rsidRPr="00020F96" w:rsidRDefault="009C1FA7" w:rsidP="009C1FA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20F96">
        <w:rPr>
          <w:rFonts w:ascii="Arial" w:hAnsi="Arial" w:cs="Arial"/>
          <w:sz w:val="22"/>
          <w:szCs w:val="22"/>
          <w:u w:val="single"/>
        </w:rPr>
        <w:t xml:space="preserve">Cabinet approved </w:t>
      </w:r>
      <w:r w:rsidRPr="00F26B5D">
        <w:rPr>
          <w:rFonts w:ascii="Arial" w:hAnsi="Arial" w:cs="Arial"/>
          <w:sz w:val="22"/>
          <w:szCs w:val="22"/>
        </w:rPr>
        <w:t xml:space="preserve">the Government response to the </w:t>
      </w:r>
      <w:r w:rsidRPr="00F26B5D">
        <w:rPr>
          <w:rFonts w:ascii="Arial" w:hAnsi="Arial" w:cs="Arial"/>
          <w:bCs/>
          <w:sz w:val="22"/>
          <w:szCs w:val="22"/>
        </w:rPr>
        <w:t xml:space="preserve">Crime and Misconduct Commission’s </w:t>
      </w:r>
      <w:r w:rsidRPr="00F26B5D">
        <w:rPr>
          <w:rFonts w:ascii="Arial" w:hAnsi="Arial" w:cs="Arial"/>
          <w:bCs/>
          <w:i/>
          <w:sz w:val="22"/>
          <w:szCs w:val="22"/>
        </w:rPr>
        <w:t>Report on an Investigation into the Alleged Misuse of Public Monies, and a Former Ministerial Adviser</w:t>
      </w:r>
      <w:r w:rsidRPr="00F26B5D">
        <w:rPr>
          <w:rFonts w:ascii="Arial" w:hAnsi="Arial" w:cs="Arial"/>
          <w:sz w:val="22"/>
          <w:szCs w:val="22"/>
        </w:rPr>
        <w:t>.</w:t>
      </w:r>
      <w:r w:rsidRPr="00020F96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9C1FA7" w:rsidRPr="00C07656" w:rsidRDefault="009C1FA7" w:rsidP="009C1FA7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C1FA7" w:rsidRPr="00C07656" w:rsidRDefault="009C1FA7" w:rsidP="009C1FA7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C1FA7" w:rsidRDefault="00F31037" w:rsidP="009C1FA7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9C1FA7" w:rsidRPr="004B79C1">
          <w:rPr>
            <w:rStyle w:val="Hyperlink"/>
            <w:rFonts w:ascii="Arial" w:hAnsi="Arial" w:cs="Arial"/>
            <w:bCs/>
            <w:sz w:val="22"/>
            <w:szCs w:val="22"/>
          </w:rPr>
          <w:t>C</w:t>
        </w:r>
        <w:r w:rsidR="00907613" w:rsidRPr="004B79C1">
          <w:rPr>
            <w:rStyle w:val="Hyperlink"/>
            <w:rFonts w:ascii="Arial" w:hAnsi="Arial" w:cs="Arial"/>
            <w:bCs/>
            <w:sz w:val="22"/>
            <w:szCs w:val="22"/>
          </w:rPr>
          <w:t>rime and Misconduct Commission</w:t>
        </w:r>
        <w:r w:rsidR="009C1FA7" w:rsidRPr="004B79C1">
          <w:rPr>
            <w:rStyle w:val="Hyperlink"/>
            <w:rFonts w:ascii="Arial" w:hAnsi="Arial" w:cs="Arial"/>
            <w:bCs/>
            <w:sz w:val="22"/>
            <w:szCs w:val="22"/>
          </w:rPr>
          <w:t xml:space="preserve"> </w:t>
        </w:r>
        <w:r w:rsidR="009C1FA7" w:rsidRPr="004B79C1">
          <w:rPr>
            <w:rStyle w:val="Hyperlink"/>
            <w:rFonts w:ascii="Arial" w:hAnsi="Arial" w:cs="Arial"/>
            <w:bCs/>
            <w:i/>
            <w:sz w:val="22"/>
            <w:szCs w:val="22"/>
          </w:rPr>
          <w:t>Report on an Investigation into the Alleged Misuse of Public Monies, and a Former Ministerial Adviser</w:t>
        </w:r>
      </w:hyperlink>
    </w:p>
    <w:p w:rsidR="009C1FA7" w:rsidRPr="00C07656" w:rsidRDefault="00F31037" w:rsidP="009C1FA7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9C1FA7" w:rsidRPr="00210F70">
          <w:rPr>
            <w:rStyle w:val="Hyperlink"/>
            <w:rFonts w:ascii="Arial" w:hAnsi="Arial" w:cs="Arial"/>
            <w:sz w:val="22"/>
            <w:szCs w:val="22"/>
          </w:rPr>
          <w:t xml:space="preserve">Government response to the </w:t>
        </w:r>
        <w:r w:rsidR="00907613" w:rsidRPr="00210F70">
          <w:rPr>
            <w:rStyle w:val="Hyperlink"/>
            <w:rFonts w:ascii="Arial" w:hAnsi="Arial" w:cs="Arial"/>
            <w:bCs/>
            <w:sz w:val="22"/>
            <w:szCs w:val="22"/>
          </w:rPr>
          <w:t xml:space="preserve">Crime and Misconduct Commission </w:t>
        </w:r>
        <w:r w:rsidR="009C1FA7" w:rsidRPr="00210F70">
          <w:rPr>
            <w:rStyle w:val="Hyperlink"/>
            <w:rFonts w:ascii="Arial" w:hAnsi="Arial" w:cs="Arial"/>
            <w:sz w:val="22"/>
            <w:szCs w:val="22"/>
          </w:rPr>
          <w:t>Report</w:t>
        </w:r>
      </w:hyperlink>
      <w:r w:rsidR="00210F70" w:rsidRPr="00210F70">
        <w:rPr>
          <w:rFonts w:ascii="Arial" w:hAnsi="Arial" w:cs="Arial"/>
          <w:sz w:val="22"/>
          <w:szCs w:val="22"/>
        </w:rPr>
        <w:tab/>
      </w:r>
    </w:p>
    <w:sectPr w:rsidR="009C1FA7" w:rsidRPr="00C07656" w:rsidSect="009076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837" w:rsidRDefault="00525837">
      <w:r>
        <w:separator/>
      </w:r>
    </w:p>
  </w:endnote>
  <w:endnote w:type="continuationSeparator" w:id="0">
    <w:p w:rsidR="00525837" w:rsidRDefault="0052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8E" w:rsidRDefault="00AC0E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C5B" w:rsidRPr="001141E1" w:rsidRDefault="00C82C5B" w:rsidP="001A6E72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C5B" w:rsidRPr="00AC0E8E" w:rsidRDefault="00C82C5B" w:rsidP="00AC0E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837" w:rsidRDefault="00525837">
      <w:r>
        <w:separator/>
      </w:r>
    </w:p>
  </w:footnote>
  <w:footnote w:type="continuationSeparator" w:id="0">
    <w:p w:rsidR="00525837" w:rsidRDefault="00525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8E" w:rsidRDefault="00AC0E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C5B" w:rsidRPr="000400F9" w:rsidRDefault="004B40A9" w:rsidP="001A6E72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5" name="Picture 5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C5B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C82C5B">
      <w:rPr>
        <w:rFonts w:ascii="Arial" w:hAnsi="Arial" w:cs="Arial"/>
        <w:b/>
        <w:sz w:val="22"/>
        <w:szCs w:val="22"/>
        <w:u w:val="single"/>
      </w:rPr>
      <w:t>month year</w:t>
    </w:r>
  </w:p>
  <w:p w:rsidR="00C82C5B" w:rsidRDefault="00C82C5B" w:rsidP="001A6E7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C82C5B" w:rsidRDefault="00C82C5B" w:rsidP="001A6E7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C82C5B" w:rsidRPr="00F10DF9" w:rsidRDefault="00C82C5B" w:rsidP="001A6E72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C5B" w:rsidRPr="000400F9" w:rsidRDefault="004B40A9" w:rsidP="001A6E72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6" name="Picture 6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C5B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C82C5B">
      <w:rPr>
        <w:rFonts w:ascii="Arial" w:hAnsi="Arial" w:cs="Arial"/>
        <w:b/>
        <w:sz w:val="22"/>
        <w:szCs w:val="22"/>
        <w:u w:val="single"/>
      </w:rPr>
      <w:t>March 2011</w:t>
    </w:r>
  </w:p>
  <w:p w:rsidR="00C82C5B" w:rsidRDefault="00C82C5B" w:rsidP="001A6E7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26B5D">
      <w:rPr>
        <w:rFonts w:ascii="Arial" w:hAnsi="Arial" w:cs="Arial"/>
        <w:b/>
        <w:sz w:val="22"/>
        <w:szCs w:val="22"/>
        <w:u w:val="single"/>
      </w:rPr>
      <w:t xml:space="preserve">Government Response to the Crime and Misconduct Commission’s </w:t>
    </w:r>
    <w:r w:rsidRPr="00F26B5D">
      <w:rPr>
        <w:rFonts w:ascii="Arial" w:hAnsi="Arial" w:cs="Arial"/>
        <w:b/>
        <w:i/>
        <w:sz w:val="22"/>
        <w:szCs w:val="22"/>
        <w:u w:val="single"/>
      </w:rPr>
      <w:t>Report on an Investigation into the Alleged Misuse of Public Monies, and a Former Ministerial Adviser</w:t>
    </w:r>
  </w:p>
  <w:p w:rsidR="00C82C5B" w:rsidRDefault="00C82C5B" w:rsidP="001A6E7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Reconstruction</w:t>
    </w:r>
  </w:p>
  <w:p w:rsidR="00C82C5B" w:rsidRPr="00F10DF9" w:rsidRDefault="00C82C5B" w:rsidP="001A6E72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961B1"/>
    <w:multiLevelType w:val="hybridMultilevel"/>
    <w:tmpl w:val="FE500D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A7"/>
    <w:rsid w:val="00020BCE"/>
    <w:rsid w:val="00022F0A"/>
    <w:rsid w:val="000757DC"/>
    <w:rsid w:val="00083DE1"/>
    <w:rsid w:val="0009109D"/>
    <w:rsid w:val="000B26F3"/>
    <w:rsid w:val="000C32F2"/>
    <w:rsid w:val="000F1C64"/>
    <w:rsid w:val="0011569E"/>
    <w:rsid w:val="00127EB4"/>
    <w:rsid w:val="0013096E"/>
    <w:rsid w:val="00135097"/>
    <w:rsid w:val="001444C3"/>
    <w:rsid w:val="001649D1"/>
    <w:rsid w:val="00180A1C"/>
    <w:rsid w:val="001A2427"/>
    <w:rsid w:val="001A6E72"/>
    <w:rsid w:val="001C55D1"/>
    <w:rsid w:val="001C6A26"/>
    <w:rsid w:val="001D43E8"/>
    <w:rsid w:val="00210F70"/>
    <w:rsid w:val="00215202"/>
    <w:rsid w:val="002710C9"/>
    <w:rsid w:val="002D0F0E"/>
    <w:rsid w:val="0032121B"/>
    <w:rsid w:val="003275A5"/>
    <w:rsid w:val="00332A14"/>
    <w:rsid w:val="00347F0C"/>
    <w:rsid w:val="00382B40"/>
    <w:rsid w:val="003A4EA5"/>
    <w:rsid w:val="003A6BA7"/>
    <w:rsid w:val="003D4D3B"/>
    <w:rsid w:val="004040D7"/>
    <w:rsid w:val="00420C73"/>
    <w:rsid w:val="0042145F"/>
    <w:rsid w:val="00463334"/>
    <w:rsid w:val="0046671D"/>
    <w:rsid w:val="004971D6"/>
    <w:rsid w:val="004B40A9"/>
    <w:rsid w:val="004B79C1"/>
    <w:rsid w:val="004E301B"/>
    <w:rsid w:val="004E3636"/>
    <w:rsid w:val="004F6074"/>
    <w:rsid w:val="00501413"/>
    <w:rsid w:val="00525837"/>
    <w:rsid w:val="0055022F"/>
    <w:rsid w:val="00575492"/>
    <w:rsid w:val="005771B2"/>
    <w:rsid w:val="00592390"/>
    <w:rsid w:val="005E4B26"/>
    <w:rsid w:val="0063433B"/>
    <w:rsid w:val="00654B44"/>
    <w:rsid w:val="00661CEF"/>
    <w:rsid w:val="00665C7B"/>
    <w:rsid w:val="0069315D"/>
    <w:rsid w:val="006A358D"/>
    <w:rsid w:val="006A588A"/>
    <w:rsid w:val="006C7CBB"/>
    <w:rsid w:val="006D3202"/>
    <w:rsid w:val="006E1AB8"/>
    <w:rsid w:val="0072032E"/>
    <w:rsid w:val="00753DB3"/>
    <w:rsid w:val="0075584A"/>
    <w:rsid w:val="00755CB4"/>
    <w:rsid w:val="007622BF"/>
    <w:rsid w:val="007845FA"/>
    <w:rsid w:val="007E2A84"/>
    <w:rsid w:val="007F684C"/>
    <w:rsid w:val="00807E00"/>
    <w:rsid w:val="0081694D"/>
    <w:rsid w:val="008A74D0"/>
    <w:rsid w:val="008C20B3"/>
    <w:rsid w:val="008E0F03"/>
    <w:rsid w:val="008F3ECE"/>
    <w:rsid w:val="00907613"/>
    <w:rsid w:val="0092555B"/>
    <w:rsid w:val="00936E2D"/>
    <w:rsid w:val="00967854"/>
    <w:rsid w:val="009C1FA7"/>
    <w:rsid w:val="009D427B"/>
    <w:rsid w:val="009D6AF6"/>
    <w:rsid w:val="009E3934"/>
    <w:rsid w:val="00A633FE"/>
    <w:rsid w:val="00AC0E8E"/>
    <w:rsid w:val="00B516EC"/>
    <w:rsid w:val="00B90B3F"/>
    <w:rsid w:val="00BB0A9A"/>
    <w:rsid w:val="00BB376C"/>
    <w:rsid w:val="00BF41AD"/>
    <w:rsid w:val="00C12450"/>
    <w:rsid w:val="00C129D5"/>
    <w:rsid w:val="00C2266D"/>
    <w:rsid w:val="00C24C0D"/>
    <w:rsid w:val="00C33BF0"/>
    <w:rsid w:val="00C37D5D"/>
    <w:rsid w:val="00C82C5B"/>
    <w:rsid w:val="00CA7261"/>
    <w:rsid w:val="00CD65FD"/>
    <w:rsid w:val="00CE2554"/>
    <w:rsid w:val="00CF41E9"/>
    <w:rsid w:val="00D24AB8"/>
    <w:rsid w:val="00D33E23"/>
    <w:rsid w:val="00D4154A"/>
    <w:rsid w:val="00D60DC1"/>
    <w:rsid w:val="00D65782"/>
    <w:rsid w:val="00D80C56"/>
    <w:rsid w:val="00DC76F0"/>
    <w:rsid w:val="00DD214B"/>
    <w:rsid w:val="00DF1A55"/>
    <w:rsid w:val="00E1567F"/>
    <w:rsid w:val="00E311A0"/>
    <w:rsid w:val="00E346A5"/>
    <w:rsid w:val="00E64A13"/>
    <w:rsid w:val="00E874EF"/>
    <w:rsid w:val="00EE32A9"/>
    <w:rsid w:val="00F01D9E"/>
    <w:rsid w:val="00F31037"/>
    <w:rsid w:val="00F40983"/>
    <w:rsid w:val="00F446A2"/>
    <w:rsid w:val="00F47A8B"/>
    <w:rsid w:val="00FA59E9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FA7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1FA7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rsid w:val="009C1FA7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9C1F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FA7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C82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Govt%20Respons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ttachments/Report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1517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1763</CharactersWithSpaces>
  <SharedDoc>false</SharedDoc>
  <HyperlinkBase>https://www.cabinet.qld.gov.au/documents/2011/Mar/CMC report on alleged misuse of public monies/</HyperlinkBase>
  <HLinks>
    <vt:vector size="12" baseType="variant">
      <vt:variant>
        <vt:i4>983129</vt:i4>
      </vt:variant>
      <vt:variant>
        <vt:i4>3</vt:i4>
      </vt:variant>
      <vt:variant>
        <vt:i4>0</vt:i4>
      </vt:variant>
      <vt:variant>
        <vt:i4>5</vt:i4>
      </vt:variant>
      <vt:variant>
        <vt:lpwstr>Attachments/Govt Response.pdf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Integrity</cp:keywords>
  <cp:lastModifiedBy/>
  <cp:revision>2</cp:revision>
  <dcterms:created xsi:type="dcterms:W3CDTF">2017-10-24T23:06:00Z</dcterms:created>
  <dcterms:modified xsi:type="dcterms:W3CDTF">2018-03-06T01:09:00Z</dcterms:modified>
  <cp:category>Integrity,Crime_and_Misconduct_Commission</cp:category>
</cp:coreProperties>
</file>